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259F97F3" w:rsidR="00F41BEE" w:rsidRPr="00C91AD2" w:rsidRDefault="39664D03" w:rsidP="009F2912">
      <w:pPr>
        <w:pStyle w:val="Title"/>
        <w:rPr>
          <w:sz w:val="48"/>
          <w:szCs w:val="48"/>
        </w:rPr>
      </w:pPr>
      <w:r w:rsidRPr="00C91AD2">
        <w:rPr>
          <w:sz w:val="48"/>
          <w:szCs w:val="48"/>
        </w:rPr>
        <w:t>Jessica Estep, Ph.D.</w:t>
      </w:r>
    </w:p>
    <w:p w14:paraId="52A1CEAC" w14:textId="7564C3E3" w:rsidR="39664D03" w:rsidRPr="00C91AD2" w:rsidRDefault="39664D03" w:rsidP="677AD245">
      <w:pPr>
        <w:pStyle w:val="Subtitle"/>
        <w:spacing w:line="259" w:lineRule="auto"/>
        <w:rPr>
          <w:sz w:val="24"/>
          <w:szCs w:val="24"/>
        </w:rPr>
      </w:pPr>
      <w:r w:rsidRPr="00C91AD2">
        <w:rPr>
          <w:sz w:val="24"/>
          <w:szCs w:val="24"/>
        </w:rPr>
        <w:t>LECTURER IN WRITING AND COMMUNICATION</w:t>
      </w:r>
    </w:p>
    <w:p w14:paraId="2849C7CE" w14:textId="5C127092" w:rsidR="00F41BEE" w:rsidRDefault="081E37E3" w:rsidP="009E3475">
      <w:pPr>
        <w:pStyle w:val="Heading1"/>
      </w:pPr>
      <w:r>
        <w:t>Georgia Institute of Technology</w:t>
      </w:r>
      <w:r w:rsidR="00F41BEE">
        <w:t xml:space="preserve"> | </w:t>
      </w:r>
      <w:r w:rsidR="734FEBD7" w:rsidRPr="677AD245">
        <w:rPr>
          <w:rFonts w:ascii="Roboto" w:eastAsia="Roboto" w:hAnsi="Roboto" w:cs="Roboto"/>
          <w:b w:val="0"/>
          <w:color w:val="262626" w:themeColor="accent6" w:themeShade="80"/>
          <w:sz w:val="26"/>
          <w:szCs w:val="26"/>
        </w:rPr>
        <w:t>404.894.2730</w:t>
      </w:r>
      <w:r w:rsidR="00F41BEE">
        <w:t xml:space="preserve"> | </w:t>
      </w:r>
      <w:r w:rsidR="3F85F115">
        <w:t>jestep8@gatech.edu</w:t>
      </w:r>
      <w:r w:rsidR="00F41BEE">
        <w:t xml:space="preserve"> </w:t>
      </w:r>
    </w:p>
    <w:p w14:paraId="050CD030" w14:textId="08B4A79A" w:rsidR="492F51B4" w:rsidRDefault="492F51B4" w:rsidP="677AD245">
      <w:pPr>
        <w:rPr>
          <w:rFonts w:ascii="Roboto" w:eastAsia="Roboto" w:hAnsi="Roboto" w:cs="Roboto"/>
          <w:color w:val="262626" w:themeColor="accent6" w:themeShade="80"/>
          <w:sz w:val="23"/>
          <w:szCs w:val="23"/>
        </w:rPr>
      </w:pPr>
      <w:r w:rsidRPr="677AD245">
        <w:rPr>
          <w:rFonts w:ascii="Roboto" w:eastAsia="Roboto" w:hAnsi="Roboto" w:cs="Roboto"/>
          <w:b/>
          <w:bCs/>
          <w:sz w:val="23"/>
          <w:szCs w:val="23"/>
        </w:rPr>
        <w:t>Profile:</w:t>
      </w:r>
      <w:r w:rsidRPr="677AD245">
        <w:rPr>
          <w:rFonts w:ascii="Roboto" w:eastAsia="Roboto" w:hAnsi="Roboto" w:cs="Roboto"/>
          <w:b/>
          <w:bCs/>
        </w:rPr>
        <w:t xml:space="preserve"> </w:t>
      </w:r>
      <w:hyperlink r:id="rId10">
        <w:r w:rsidRPr="677AD245">
          <w:rPr>
            <w:rStyle w:val="Hyperlink"/>
          </w:rPr>
          <w:t>https://lmc.gatech.edu/people/person/92eedfd9-be89-565a-959b-dd65c621e9e4</w:t>
        </w:r>
      </w:hyperlink>
      <w:r>
        <w:t xml:space="preserve"> </w:t>
      </w:r>
    </w:p>
    <w:p w14:paraId="6952AE59" w14:textId="73EA718C" w:rsidR="492F51B4" w:rsidRDefault="492F51B4" w:rsidP="677AD245">
      <w:r w:rsidRPr="677AD245">
        <w:rPr>
          <w:rFonts w:ascii="Roboto" w:eastAsia="Roboto" w:hAnsi="Roboto" w:cs="Roboto"/>
          <w:b/>
          <w:bCs/>
          <w:color w:val="262626" w:themeColor="accent6" w:themeShade="80"/>
          <w:sz w:val="23"/>
          <w:szCs w:val="23"/>
        </w:rPr>
        <w:t>Office Location:</w:t>
      </w:r>
      <w:r w:rsidRPr="677AD245">
        <w:rPr>
          <w:rFonts w:ascii="Roboto" w:eastAsia="Roboto" w:hAnsi="Roboto" w:cs="Roboto"/>
          <w:color w:val="262626" w:themeColor="accent6" w:themeShade="80"/>
          <w:sz w:val="23"/>
          <w:szCs w:val="23"/>
        </w:rPr>
        <w:t xml:space="preserve"> Stephen C. Hall Building, 121-124</w:t>
      </w:r>
    </w:p>
    <w:p w14:paraId="09FADA17" w14:textId="77777777" w:rsidR="00003455" w:rsidRPr="00003455" w:rsidRDefault="00003455" w:rsidP="00003455"/>
    <w:p w14:paraId="3182F72A" w14:textId="2A1F81B0" w:rsidR="00F41BEE" w:rsidRDefault="7DCD8C02" w:rsidP="006E0605">
      <w:pPr>
        <w:pStyle w:val="Heading1"/>
      </w:pPr>
      <w:r>
        <w:t>Research Areas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19CE3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38C67662" w14:textId="640F81A7" w:rsidR="00003455" w:rsidRDefault="34E8251B" w:rsidP="677AD245">
      <w:pPr>
        <w:rPr>
          <w:sz w:val="24"/>
          <w:szCs w:val="24"/>
        </w:rPr>
      </w:pPr>
      <w:r w:rsidRPr="677AD245">
        <w:rPr>
          <w:sz w:val="24"/>
          <w:szCs w:val="24"/>
        </w:rPr>
        <w:t>Generative AI in the writing classroom, public rhetoric</w:t>
      </w:r>
      <w:r w:rsidR="139A7460" w:rsidRPr="677AD245">
        <w:rPr>
          <w:sz w:val="24"/>
          <w:szCs w:val="24"/>
        </w:rPr>
        <w:t>, non-tenure-track faculty status</w:t>
      </w:r>
    </w:p>
    <w:p w14:paraId="7DD8A33D" w14:textId="77777777" w:rsidR="00003455" w:rsidRDefault="00003455" w:rsidP="00003455"/>
    <w:p w14:paraId="4D6C46D5" w14:textId="746911B1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13]" strokeweight="1pt" from="0,0" to="468pt,0" w14:anchorId="38C8C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>
                <v:stroke joinstyle="miter"/>
                <w10:anchorlock/>
              </v:line>
            </w:pict>
          </mc:Fallback>
        </mc:AlternateContent>
      </w:r>
    </w:p>
    <w:p w14:paraId="6E11DF8D" w14:textId="1155CA26" w:rsidR="00003455" w:rsidRDefault="385690AF" w:rsidP="677AD245">
      <w:pPr>
        <w:pStyle w:val="Heading2"/>
        <w:spacing w:line="259" w:lineRule="auto"/>
      </w:pPr>
      <w:r>
        <w:t>Harvard University, AB</w:t>
      </w:r>
      <w:r w:rsidR="1C3B7957">
        <w:t xml:space="preserve"> in English, Minor in Spanish</w:t>
      </w:r>
      <w:r w:rsidR="00003455">
        <w:tab/>
        <w:t>20</w:t>
      </w:r>
      <w:r w:rsidR="1D1BD4D8">
        <w:t>09</w:t>
      </w:r>
    </w:p>
    <w:p w14:paraId="7B283FEB" w14:textId="2FBC258C" w:rsidR="00F41BEE" w:rsidRDefault="4923BC3D" w:rsidP="677AD245">
      <w:pPr>
        <w:pStyle w:val="Heading2"/>
        <w:spacing w:line="259" w:lineRule="auto"/>
      </w:pPr>
      <w:r>
        <w:t>Boston University, MFA</w:t>
      </w:r>
      <w:r w:rsidR="3F2481B0">
        <w:t xml:space="preserve"> in Creative Writing</w:t>
      </w:r>
      <w:r w:rsidR="3A15B29A">
        <w:t xml:space="preserve">                                                                                      </w:t>
      </w:r>
      <w:r w:rsidR="00C91AD2">
        <w:t xml:space="preserve"> </w:t>
      </w:r>
      <w:r w:rsidR="2AE11C51">
        <w:t>2011</w:t>
      </w:r>
    </w:p>
    <w:p w14:paraId="0E0EC415" w14:textId="429AC02D" w:rsidR="00F41BEE" w:rsidRDefault="11EFFEB5" w:rsidP="677AD245">
      <w:pPr>
        <w:pStyle w:val="Heading2"/>
        <w:spacing w:line="259" w:lineRule="auto"/>
      </w:pPr>
      <w:r>
        <w:t xml:space="preserve">Georgia State University, Ph.D. in English </w:t>
      </w:r>
      <w:r w:rsidR="00000000">
        <w:tab/>
      </w:r>
      <w:r>
        <w:t>2017</w:t>
      </w:r>
      <w:r w:rsidR="2AE11C51">
        <w:t>​</w:t>
      </w:r>
    </w:p>
    <w:p w14:paraId="553254FD" w14:textId="77777777" w:rsidR="00003455" w:rsidRDefault="00003455" w:rsidP="00003455"/>
    <w:p w14:paraId="798D915C" w14:textId="720ABBFA" w:rsidR="00F41BEE" w:rsidRDefault="0465CE5B" w:rsidP="00D52131">
      <w:pPr>
        <w:pStyle w:val="Heading1"/>
      </w:pPr>
      <w:r>
        <w:t>Recent Publications</w:t>
      </w:r>
    </w:p>
    <w:p w14:paraId="2544F638" w14:textId="61A69583" w:rsidR="00C91AD2" w:rsidRDefault="00003455" w:rsidP="677AD245">
      <w:pPr>
        <w:spacing w:line="168" w:lineRule="auto"/>
        <w:rPr>
          <w:rFonts w:eastAsiaTheme="minorEastAsia"/>
          <w:color w:val="000000" w:themeColor="text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3B1B63D" wp14:editId="006722BC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/>
        </mc:AlternateContent>
      </w:r>
    </w:p>
    <w:p w14:paraId="50FCF864" w14:textId="0084299B" w:rsidR="008E038B" w:rsidRPr="00C91AD2" w:rsidRDefault="00C91AD2" w:rsidP="008E038B">
      <w:pPr>
        <w:rPr>
          <w:sz w:val="24"/>
          <w:szCs w:val="24"/>
        </w:rPr>
      </w:pPr>
      <w:r w:rsidRPr="00C91AD2">
        <w:rPr>
          <w:rFonts w:eastAsiaTheme="minorEastAsia"/>
          <w:color w:val="000000" w:themeColor="text2"/>
          <w:sz w:val="24"/>
          <w:szCs w:val="24"/>
        </w:rPr>
        <w:t xml:space="preserve">“English is Centering Human Compassion in a World of Artificial Intelligence.” </w:t>
      </w:r>
      <w:r w:rsidRPr="00C91AD2">
        <w:rPr>
          <w:rFonts w:eastAsiaTheme="minorEastAsia"/>
          <w:i/>
          <w:iCs/>
          <w:color w:val="000000" w:themeColor="text2"/>
          <w:sz w:val="24"/>
          <w:szCs w:val="24"/>
        </w:rPr>
        <w:t>English Journal,</w:t>
      </w:r>
      <w:r w:rsidRPr="00C91AD2">
        <w:rPr>
          <w:rFonts w:eastAsiaTheme="minorEastAsia"/>
          <w:color w:val="000000" w:themeColor="text2"/>
          <w:sz w:val="24"/>
          <w:szCs w:val="24"/>
        </w:rPr>
        <w:t xml:space="preserve"> Volume 113.5, 2024, p.23-26. </w:t>
      </w:r>
      <w:r w:rsidRPr="00C91AD2">
        <w:rPr>
          <w:rStyle w:val="normaltextrun"/>
          <w:rFonts w:ascii="Arial" w:hAnsi="Arial" w:cs="Arial"/>
          <w:color w:val="457786"/>
          <w:sz w:val="24"/>
          <w:szCs w:val="24"/>
          <w:u w:val="single"/>
          <w:shd w:val="clear" w:color="auto" w:fill="FFFFFF"/>
        </w:rPr>
        <w:t>https://doi.org/10.58680/ej2024113523</w:t>
      </w:r>
    </w:p>
    <w:sectPr w:rsidR="008E038B" w:rsidRPr="00C91AD2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CA27" w14:textId="77777777" w:rsidR="00B10863" w:rsidRDefault="00B10863">
      <w:pPr>
        <w:spacing w:after="0"/>
      </w:pPr>
      <w:r>
        <w:separator/>
      </w:r>
    </w:p>
  </w:endnote>
  <w:endnote w:type="continuationSeparator" w:id="0">
    <w:p w14:paraId="3BC8EA37" w14:textId="77777777" w:rsidR="00B10863" w:rsidRDefault="00B10863">
      <w:pPr>
        <w:spacing w:after="0"/>
      </w:pPr>
      <w:r>
        <w:continuationSeparator/>
      </w:r>
    </w:p>
  </w:endnote>
  <w:endnote w:type="continuationNotice" w:id="1">
    <w:p w14:paraId="6E2EC58E" w14:textId="77777777" w:rsidR="00B10863" w:rsidRDefault="00B108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98C8" w14:textId="77777777" w:rsidR="00B10863" w:rsidRDefault="00B10863">
      <w:pPr>
        <w:spacing w:after="0"/>
      </w:pPr>
      <w:r>
        <w:separator/>
      </w:r>
    </w:p>
  </w:footnote>
  <w:footnote w:type="continuationSeparator" w:id="0">
    <w:p w14:paraId="398EBE32" w14:textId="77777777" w:rsidR="00B10863" w:rsidRDefault="00B10863">
      <w:pPr>
        <w:spacing w:after="0"/>
      </w:pPr>
      <w:r>
        <w:continuationSeparator/>
      </w:r>
    </w:p>
  </w:footnote>
  <w:footnote w:type="continuationNotice" w:id="1">
    <w:p w14:paraId="48566684" w14:textId="77777777" w:rsidR="00B10863" w:rsidRDefault="00B108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B0646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0863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1AD2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  <w:rsid w:val="0465CE5B"/>
    <w:rsid w:val="081E37E3"/>
    <w:rsid w:val="0E680D7F"/>
    <w:rsid w:val="10CBDB3E"/>
    <w:rsid w:val="11EFFEB5"/>
    <w:rsid w:val="139A7460"/>
    <w:rsid w:val="181ABC1E"/>
    <w:rsid w:val="1C3B7957"/>
    <w:rsid w:val="1D1BD4D8"/>
    <w:rsid w:val="21530E6F"/>
    <w:rsid w:val="273E2762"/>
    <w:rsid w:val="291C0284"/>
    <w:rsid w:val="2969E03B"/>
    <w:rsid w:val="2AE11C51"/>
    <w:rsid w:val="34E8251B"/>
    <w:rsid w:val="36220ABA"/>
    <w:rsid w:val="36D147D9"/>
    <w:rsid w:val="385690AF"/>
    <w:rsid w:val="389E8731"/>
    <w:rsid w:val="39664D03"/>
    <w:rsid w:val="3A15B29A"/>
    <w:rsid w:val="3E0C5813"/>
    <w:rsid w:val="3F2481B0"/>
    <w:rsid w:val="3F85F115"/>
    <w:rsid w:val="4923BC3D"/>
    <w:rsid w:val="492F51B4"/>
    <w:rsid w:val="4CD62BC3"/>
    <w:rsid w:val="53C31D7C"/>
    <w:rsid w:val="5A6221D9"/>
    <w:rsid w:val="607C6D99"/>
    <w:rsid w:val="677AD245"/>
    <w:rsid w:val="724F941C"/>
    <w:rsid w:val="734FEBD7"/>
    <w:rsid w:val="7DCD8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9C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customStyle="1" w:styleId="normaltextrun">
    <w:name w:val="normaltextrun"/>
    <w:basedOn w:val="DefaultParagraphFont"/>
    <w:rsid w:val="00C9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mc.gatech.edu/people/person/92eedfd9-be89-565a-959b-dd65c621e9e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FD67B2" w:rsidP="000E152C">
          <w:pPr>
            <w:pStyle w:val="53371549B5784D9EA73FFEA0E231768C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0646"/>
    <w:rsid w:val="004B6909"/>
    <w:rsid w:val="00513A6E"/>
    <w:rsid w:val="005C7CFF"/>
    <w:rsid w:val="007B17CD"/>
    <w:rsid w:val="007C0EE5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D67B2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7B2"/>
    <w:rPr>
      <w:color w:val="124F1A" w:themeColor="accent3" w:themeShade="BF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2026-01-21T19:36:00Z</dcterms:created>
  <dcterms:modified xsi:type="dcterms:W3CDTF">2026-01-21T20:03:00Z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